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20B" w:rsidRDefault="00446CBF" w:rsidP="00040B85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27.85pt;margin-top:-66.75pt;width:31.6pt;height:45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3" DrawAspect="Content" ObjectID="_1475388307" r:id="rId8"/>
        </w:object>
      </w:r>
      <w:r w:rsidR="009F53CE" w:rsidRPr="00DA65F0">
        <w:rPr>
          <w:sz w:val="28"/>
          <w:szCs w:val="28"/>
        </w:rPr>
        <w:t xml:space="preserve">АДМИНИСТРАЦИЯ </w:t>
      </w:r>
    </w:p>
    <w:p w:rsidR="009C220B" w:rsidRDefault="009F53CE" w:rsidP="00040B85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DA65F0">
        <w:rPr>
          <w:sz w:val="28"/>
          <w:szCs w:val="28"/>
        </w:rPr>
        <w:t xml:space="preserve">БОГУЧАРСКОГО МУНИЦИПАЛЬНОГО РАЙОНА </w:t>
      </w:r>
    </w:p>
    <w:p w:rsidR="002B6271" w:rsidRPr="00DA65F0" w:rsidRDefault="009F53CE" w:rsidP="00040B85">
      <w:pPr>
        <w:pStyle w:val="20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DA65F0">
        <w:rPr>
          <w:sz w:val="28"/>
          <w:szCs w:val="28"/>
        </w:rPr>
        <w:t>ВОРОНЕЖСКОЙ ОБЛАСТИ</w:t>
      </w:r>
    </w:p>
    <w:p w:rsidR="002B6271" w:rsidRPr="009C220B" w:rsidRDefault="009F53CE" w:rsidP="00040B85">
      <w:pPr>
        <w:pStyle w:val="11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  <w:bookmarkStart w:id="1" w:name="bookmark0"/>
      <w:r w:rsidRPr="009C220B">
        <w:rPr>
          <w:b/>
          <w:sz w:val="28"/>
          <w:szCs w:val="28"/>
        </w:rPr>
        <w:t>ПОСТАНОВЛЕНИЕ</w:t>
      </w:r>
      <w:bookmarkEnd w:id="1"/>
    </w:p>
    <w:p w:rsidR="009C220B" w:rsidRDefault="009C220B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2B6271" w:rsidRPr="009C220B" w:rsidRDefault="009F53CE" w:rsidP="00DA65F0">
      <w:pPr>
        <w:pStyle w:val="22"/>
        <w:shd w:val="clear" w:color="auto" w:fill="auto"/>
        <w:spacing w:after="0" w:line="240" w:lineRule="auto"/>
        <w:rPr>
          <w:sz w:val="24"/>
          <w:szCs w:val="24"/>
        </w:rPr>
      </w:pPr>
      <w:r w:rsidRPr="009C220B">
        <w:rPr>
          <w:sz w:val="24"/>
          <w:szCs w:val="24"/>
        </w:rPr>
        <w:t xml:space="preserve">от </w:t>
      </w:r>
      <w:r w:rsidRPr="009C220B">
        <w:rPr>
          <w:rStyle w:val="1"/>
          <w:sz w:val="24"/>
          <w:szCs w:val="24"/>
          <w:u w:val="none"/>
        </w:rPr>
        <w:t>«</w:t>
      </w:r>
      <w:r w:rsidR="009C220B" w:rsidRPr="009C220B">
        <w:rPr>
          <w:rStyle w:val="1"/>
          <w:sz w:val="24"/>
          <w:szCs w:val="24"/>
          <w:u w:val="none"/>
        </w:rPr>
        <w:t>13</w:t>
      </w:r>
      <w:r w:rsidRPr="009C220B">
        <w:rPr>
          <w:rStyle w:val="1"/>
          <w:sz w:val="24"/>
          <w:szCs w:val="24"/>
          <w:u w:val="none"/>
        </w:rPr>
        <w:t>»</w:t>
      </w:r>
      <w:r w:rsidR="009C220B" w:rsidRPr="009C220B">
        <w:rPr>
          <w:rStyle w:val="1"/>
          <w:sz w:val="24"/>
          <w:szCs w:val="24"/>
          <w:u w:val="none"/>
        </w:rPr>
        <w:t xml:space="preserve"> октября </w:t>
      </w:r>
      <w:r w:rsidRPr="009C220B">
        <w:rPr>
          <w:rStyle w:val="1"/>
          <w:sz w:val="24"/>
          <w:szCs w:val="24"/>
          <w:u w:val="none"/>
        </w:rPr>
        <w:t xml:space="preserve"> 2014 г</w:t>
      </w:r>
      <w:r w:rsidRPr="009C220B">
        <w:rPr>
          <w:sz w:val="24"/>
          <w:szCs w:val="24"/>
        </w:rPr>
        <w:t xml:space="preserve">. </w:t>
      </w:r>
      <w:r w:rsidRPr="009C220B">
        <w:rPr>
          <w:rStyle w:val="1"/>
          <w:sz w:val="24"/>
          <w:szCs w:val="24"/>
          <w:u w:val="none"/>
        </w:rPr>
        <w:t xml:space="preserve">№ </w:t>
      </w:r>
      <w:r w:rsidR="009C220B" w:rsidRPr="009C220B">
        <w:rPr>
          <w:rStyle w:val="1"/>
          <w:sz w:val="24"/>
          <w:szCs w:val="24"/>
          <w:u w:val="none"/>
        </w:rPr>
        <w:t>823</w:t>
      </w:r>
    </w:p>
    <w:p w:rsidR="002B6271" w:rsidRPr="009C220B" w:rsidRDefault="009C220B" w:rsidP="00DA65F0">
      <w:pPr>
        <w:pStyle w:val="90"/>
        <w:shd w:val="clear" w:color="auto" w:fill="auto"/>
        <w:spacing w:before="0" w:after="0" w:line="240" w:lineRule="auto"/>
        <w:rPr>
          <w:sz w:val="20"/>
          <w:szCs w:val="20"/>
        </w:rPr>
      </w:pPr>
      <w:r w:rsidRPr="009C220B">
        <w:rPr>
          <w:sz w:val="20"/>
          <w:szCs w:val="20"/>
        </w:rPr>
        <w:t xml:space="preserve">                 </w:t>
      </w:r>
      <w:r w:rsidR="009F53CE" w:rsidRPr="009C220B">
        <w:rPr>
          <w:sz w:val="20"/>
          <w:szCs w:val="20"/>
        </w:rPr>
        <w:t>г. Богучар</w:t>
      </w:r>
    </w:p>
    <w:p w:rsidR="009C220B" w:rsidRDefault="009C220B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9C220B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О мерах по организации питания </w:t>
      </w:r>
    </w:p>
    <w:p w:rsidR="009C220B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обучающихся общеобразовательных </w:t>
      </w:r>
    </w:p>
    <w:p w:rsidR="009C220B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организаций Богучарского района </w:t>
      </w:r>
    </w:p>
    <w:p w:rsidR="002B6271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в 2014-2015 учебном году</w:t>
      </w:r>
    </w:p>
    <w:p w:rsidR="009C220B" w:rsidRPr="00DA65F0" w:rsidRDefault="009C220B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2B6271" w:rsidRPr="00DA65F0" w:rsidRDefault="009F53CE" w:rsidP="00DA65F0">
      <w:pPr>
        <w:pStyle w:val="22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 xml:space="preserve">В соответствии с распоряжением правительства Воронежской области от 22.09.2014 № 743-р «О мерах по организации питания обучающихся общеобразовательных организаций Воронежской области в 2014-2015 учебном году», в целях упорядочения и совершенствования системы организации питания обучающихся общеобразовательных организаций Богучарского района, улучшения качества предоставляемых услуг, укрепления здоровья детей и подростков администрация Богучарского муниципального района </w:t>
      </w:r>
      <w:r w:rsidRPr="00DA65F0">
        <w:rPr>
          <w:rStyle w:val="3pt"/>
          <w:sz w:val="28"/>
          <w:szCs w:val="28"/>
        </w:rPr>
        <w:t>постановляет:</w:t>
      </w:r>
    </w:p>
    <w:p w:rsidR="002B6271" w:rsidRPr="00DA65F0" w:rsidRDefault="009F53CE" w:rsidP="00DA65F0">
      <w:pPr>
        <w:pStyle w:val="22"/>
        <w:numPr>
          <w:ilvl w:val="0"/>
          <w:numId w:val="3"/>
        </w:numPr>
        <w:shd w:val="clear" w:color="auto" w:fill="auto"/>
        <w:tabs>
          <w:tab w:val="left" w:pos="1321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Муниципальному казенному учреждению «Управление по образованию и молодежной политике Богучарского муниципального района Воронежской области» (Зеленина О.С.):</w:t>
      </w:r>
    </w:p>
    <w:p w:rsidR="002B6271" w:rsidRPr="00DA65F0" w:rsidRDefault="009F53CE" w:rsidP="00DA65F0">
      <w:pPr>
        <w:pStyle w:val="22"/>
        <w:numPr>
          <w:ilvl w:val="1"/>
          <w:numId w:val="3"/>
        </w:numPr>
        <w:shd w:val="clear" w:color="auto" w:fill="auto"/>
        <w:tabs>
          <w:tab w:val="left" w:pos="1234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Принимать меры по поддержанию школьных пищеблоков в рабочем состоянии, организации полноценного горячего питания школьников путем заключения договоров с поставщиками продуктов, соблюдения санитарных правил и нормативов в процессе полного цикла работы школьной столовой в соответствии с требованиями, утвержденными Постановлением Главного государственного санитарного врача Российской Федерации от 23.07.2008 № 45 «Об утверждении СанПиН 2.4.5.2409-08».</w:t>
      </w:r>
    </w:p>
    <w:p w:rsidR="002B6271" w:rsidRPr="00DA65F0" w:rsidRDefault="009F53CE" w:rsidP="00DA65F0">
      <w:pPr>
        <w:pStyle w:val="22"/>
        <w:numPr>
          <w:ilvl w:val="1"/>
          <w:numId w:val="3"/>
        </w:numPr>
        <w:shd w:val="clear" w:color="auto" w:fill="auto"/>
        <w:tabs>
          <w:tab w:val="left" w:pos="1398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Обеспечить 100%-ный охват двухразовым горячим питанием обучающихся 1-4 классов, а также максимальный охват двухразовым горячим питанием обучающихся 5-11 классов общеобразовательных учреждений Богучарского муниципального района.</w:t>
      </w:r>
    </w:p>
    <w:p w:rsidR="002B6271" w:rsidRPr="00DA65F0" w:rsidRDefault="009F53CE" w:rsidP="00DA65F0">
      <w:pPr>
        <w:pStyle w:val="22"/>
        <w:numPr>
          <w:ilvl w:val="1"/>
          <w:numId w:val="3"/>
        </w:numPr>
        <w:shd w:val="clear" w:color="auto" w:fill="auto"/>
        <w:tabs>
          <w:tab w:val="left" w:pos="1398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Установить контроль за целевым использованием средств, направляемых на организацию питания обучающихся, и качеством предоставляемых услуг.</w:t>
      </w:r>
    </w:p>
    <w:p w:rsidR="002B6271" w:rsidRPr="00DA65F0" w:rsidRDefault="009F53CE" w:rsidP="00DA65F0">
      <w:pPr>
        <w:pStyle w:val="22"/>
        <w:numPr>
          <w:ilvl w:val="1"/>
          <w:numId w:val="3"/>
        </w:numPr>
        <w:shd w:val="clear" w:color="auto" w:fill="auto"/>
        <w:tabs>
          <w:tab w:val="left" w:pos="1758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Организовать работу буфетов в муниципальных общеобразовательных учреждениях для дополнительного питания обучающихся, предусмотрев широкий ассортимент пищевых продуктов, мучных и кондитерских изделий, кисломолочной продукции, горячих напитков, соков, фруктов.</w:t>
      </w:r>
    </w:p>
    <w:p w:rsidR="002B6271" w:rsidRPr="00DA65F0" w:rsidRDefault="009F53CE" w:rsidP="009C220B">
      <w:pPr>
        <w:pStyle w:val="22"/>
        <w:numPr>
          <w:ilvl w:val="1"/>
          <w:numId w:val="3"/>
        </w:numPr>
        <w:shd w:val="clear" w:color="auto" w:fill="auto"/>
        <w:tabs>
          <w:tab w:val="left" w:pos="1239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 xml:space="preserve">Организовать проведение обучающих семинаров с руководителями и </w:t>
      </w:r>
      <w:r w:rsidRPr="00DA65F0">
        <w:rPr>
          <w:sz w:val="28"/>
          <w:szCs w:val="28"/>
        </w:rPr>
        <w:lastRenderedPageBreak/>
        <w:t>работниками пищеблоков муниципальных общеобразовательных учреждений по вопросам организации питания обучающихся с участием представителей БУЗ ВО «Богучарская РБ» и территориального отдела управления Федеральной службы по надзору в сфере защиты прав потребителей и благополучия человека по Воронежской области в Павловском, Богучарском, Верхнемамонском</w:t>
      </w:r>
      <w:r w:rsidR="009C220B">
        <w:rPr>
          <w:sz w:val="28"/>
          <w:szCs w:val="28"/>
        </w:rPr>
        <w:t xml:space="preserve"> районах.</w:t>
      </w:r>
      <w:r w:rsidR="009C220B" w:rsidRPr="00DA65F0">
        <w:rPr>
          <w:sz w:val="28"/>
          <w:szCs w:val="28"/>
        </w:rPr>
        <w:t xml:space="preserve"> </w:t>
      </w:r>
    </w:p>
    <w:p w:rsidR="00EF1DE3" w:rsidRDefault="009F53CE" w:rsidP="009C220B">
      <w:pPr>
        <w:pStyle w:val="22"/>
        <w:numPr>
          <w:ilvl w:val="0"/>
          <w:numId w:val="3"/>
        </w:numPr>
        <w:shd w:val="clear" w:color="auto" w:fill="auto"/>
        <w:tabs>
          <w:tab w:val="left" w:pos="110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Финансовому отделу администрации Богучарского муниципального района (Мазаева Е.В.) обеспечивать своевременное выделение финансовых средств из районного бюджета на организацию питания школьников муниципальных общеобразовательных учреждений, включающего в себя регулярную выдачу школьникам 1 - 9 классов (не менее трех раз в неделю) молока, соответствующего требованиям ГОСТ Р 52783-2007 «Молоко для питания детей дошкольного и школьного возраста. Технические условия», утвержденного Приказом Федерального агентства по техническому регулированию</w:t>
      </w:r>
      <w:r w:rsidR="00EF1DE3">
        <w:rPr>
          <w:sz w:val="28"/>
          <w:szCs w:val="28"/>
        </w:rPr>
        <w:t xml:space="preserve">  </w:t>
      </w:r>
      <w:r w:rsidRPr="00DA65F0">
        <w:rPr>
          <w:sz w:val="28"/>
          <w:szCs w:val="28"/>
        </w:rPr>
        <w:t xml:space="preserve"> и </w:t>
      </w:r>
      <w:r w:rsidR="00EF1DE3">
        <w:rPr>
          <w:sz w:val="28"/>
          <w:szCs w:val="28"/>
        </w:rPr>
        <w:t xml:space="preserve">  </w:t>
      </w:r>
      <w:r w:rsidRPr="00DA65F0">
        <w:rPr>
          <w:sz w:val="28"/>
          <w:szCs w:val="28"/>
        </w:rPr>
        <w:t xml:space="preserve">метрологии </w:t>
      </w:r>
      <w:r w:rsidR="00EF1DE3">
        <w:rPr>
          <w:sz w:val="28"/>
          <w:szCs w:val="28"/>
        </w:rPr>
        <w:t xml:space="preserve"> </w:t>
      </w:r>
      <w:r w:rsidRPr="00DA65F0">
        <w:rPr>
          <w:sz w:val="28"/>
          <w:szCs w:val="28"/>
        </w:rPr>
        <w:t xml:space="preserve">от </w:t>
      </w:r>
      <w:r w:rsidR="00EF1DE3">
        <w:rPr>
          <w:sz w:val="28"/>
          <w:szCs w:val="28"/>
        </w:rPr>
        <w:t xml:space="preserve"> </w:t>
      </w:r>
      <w:r w:rsidRPr="00DA65F0">
        <w:rPr>
          <w:sz w:val="28"/>
          <w:szCs w:val="28"/>
        </w:rPr>
        <w:t>30.11.2007 № 341-ст, в объеме, отвечающем</w:t>
      </w:r>
      <w:r w:rsidR="00EF1DE3">
        <w:rPr>
          <w:sz w:val="28"/>
          <w:szCs w:val="28"/>
        </w:rPr>
        <w:t xml:space="preserve">   </w:t>
      </w:r>
    </w:p>
    <w:p w:rsidR="002B6271" w:rsidRPr="00DA65F0" w:rsidRDefault="009F53CE" w:rsidP="00EF1DE3">
      <w:pPr>
        <w:pStyle w:val="22"/>
        <w:shd w:val="clear" w:color="auto" w:fill="auto"/>
        <w:tabs>
          <w:tab w:val="left" w:pos="1100"/>
        </w:tabs>
        <w:spacing w:after="0" w:line="240" w:lineRule="auto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их потребностям, но не менее 200 миллилитров в день, в пределах бюджетных ассигнований, утвержденных решением Совета народных депутатов Богучарского муниципального района от 24.12.2013 года № 156 «О бюджете Богучарского муниципального района на 2014 год и на плановый период 2015 и 2016 годов» («школьное молоко» КБК 92407020218813244340, «питание - школы» КБК 92407020218060244340).</w:t>
      </w:r>
    </w:p>
    <w:p w:rsidR="002B6271" w:rsidRPr="00DA65F0" w:rsidRDefault="009F53CE" w:rsidP="00DA65F0">
      <w:pPr>
        <w:pStyle w:val="22"/>
        <w:numPr>
          <w:ilvl w:val="0"/>
          <w:numId w:val="3"/>
        </w:numPr>
        <w:shd w:val="clear" w:color="auto" w:fill="auto"/>
        <w:tabs>
          <w:tab w:val="left" w:pos="999"/>
        </w:tabs>
        <w:spacing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Контроль за выполнением данного распоряжения возложить на первого заместителя главы администрации Богучарского муниципального района Беличенко Ю.М.</w:t>
      </w:r>
    </w:p>
    <w:p w:rsidR="00EF1DE3" w:rsidRDefault="00EF1DE3" w:rsidP="00DA65F0">
      <w:pPr>
        <w:pStyle w:val="22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EF1DE3" w:rsidRDefault="00EF1DE3" w:rsidP="00DA65F0">
      <w:pPr>
        <w:pStyle w:val="22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EF1DE3" w:rsidRDefault="009F53CE" w:rsidP="00DA65F0">
      <w:pPr>
        <w:pStyle w:val="22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DA65F0">
        <w:rPr>
          <w:sz w:val="28"/>
          <w:szCs w:val="28"/>
        </w:rPr>
        <w:t xml:space="preserve">Глава администрации </w:t>
      </w:r>
    </w:p>
    <w:p w:rsidR="002B6271" w:rsidRDefault="009F53CE" w:rsidP="00DA65F0">
      <w:pPr>
        <w:pStyle w:val="22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Богучарского муниципального района</w:t>
      </w:r>
    </w:p>
    <w:p w:rsidR="00EF1DE3" w:rsidRPr="00DA65F0" w:rsidRDefault="00EF1DE3" w:rsidP="00DA65F0">
      <w:pPr>
        <w:pStyle w:val="22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>В.В. Кузнецов</w:t>
      </w:r>
    </w:p>
    <w:sectPr w:rsidR="00EF1DE3" w:rsidRPr="00DA65F0">
      <w:headerReference w:type="default" r:id="rId9"/>
      <w:pgSz w:w="11909" w:h="16838"/>
      <w:pgMar w:top="1854" w:right="1163" w:bottom="640" w:left="10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CBF" w:rsidRDefault="00446CBF">
      <w:r>
        <w:separator/>
      </w:r>
    </w:p>
  </w:endnote>
  <w:endnote w:type="continuationSeparator" w:id="0">
    <w:p w:rsidR="00446CBF" w:rsidRDefault="0044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CBF" w:rsidRDefault="00446CBF"/>
  </w:footnote>
  <w:footnote w:type="continuationSeparator" w:id="0">
    <w:p w:rsidR="00446CBF" w:rsidRDefault="00446C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271" w:rsidRDefault="002B62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21B6F"/>
    <w:multiLevelType w:val="multilevel"/>
    <w:tmpl w:val="4E4893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451419"/>
    <w:multiLevelType w:val="multilevel"/>
    <w:tmpl w:val="49A25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0A2791"/>
    <w:multiLevelType w:val="multilevel"/>
    <w:tmpl w:val="282C96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71"/>
    <w:rsid w:val="00040B85"/>
    <w:rsid w:val="002B6271"/>
    <w:rsid w:val="00446CBF"/>
    <w:rsid w:val="0053686D"/>
    <w:rsid w:val="00764D8C"/>
    <w:rsid w:val="007F3149"/>
    <w:rsid w:val="009C220B"/>
    <w:rsid w:val="009F53CE"/>
    <w:rsid w:val="00DA65F0"/>
    <w:rsid w:val="00E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5460B2-8779-463C-A37B-C466640C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22pt-2pt">
    <w:name w:val="Основной текст (3) + 22 pt;Курсив;Интервал -2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44"/>
      <w:szCs w:val="44"/>
      <w:u w:val="single"/>
      <w:lang w:val="en-US"/>
    </w:rPr>
  </w:style>
  <w:style w:type="character" w:customStyle="1" w:styleId="33pt">
    <w:name w:val="Основной текст (3) + Полужирный;Интервал 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355pt0pt">
    <w:name w:val="Основной текст (3) + 5;5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Sylfaen4pt0pt">
    <w:name w:val="Основной текст (3) + Sylfaen;4 pt;Интервал 0 pt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  <w:lang w:val="en-US"/>
    </w:rPr>
  </w:style>
  <w:style w:type="character" w:customStyle="1" w:styleId="51">
    <w:name w:val="Основной текст (5) + Не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Колонтитул_"/>
    <w:basedOn w:val="a0"/>
    <w:link w:val="a9"/>
    <w:rPr>
      <w:rFonts w:ascii="Sylfaen" w:eastAsia="Sylfaen" w:hAnsi="Sylfaen" w:cs="Sylfae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aa">
    <w:name w:val="Колонтитул"/>
    <w:basedOn w:val="a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9"/>
      <w:szCs w:val="9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0" w:after="78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365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8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8"/>
      <w:szCs w:val="1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after="660"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7</cp:revision>
  <dcterms:created xsi:type="dcterms:W3CDTF">2014-10-21T04:52:00Z</dcterms:created>
  <dcterms:modified xsi:type="dcterms:W3CDTF">2014-10-21T05:19:00Z</dcterms:modified>
</cp:coreProperties>
</file>